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Times New Roman" w:cs="Times New Roman" w:eastAsia="Times New Roman" w:hAnsi="Times New Roman"/>
          <w:sz w:val="40"/>
          <w:szCs w:val="40"/>
        </w:rPr>
      </w:pPr>
      <w:r w:rsidDel="00000000" w:rsidR="00000000" w:rsidRPr="00000000">
        <w:rPr>
          <w:rFonts w:ascii="Times New Roman" w:cs="Times New Roman" w:eastAsia="Times New Roman" w:hAnsi="Times New Roman"/>
          <w:sz w:val="40"/>
          <w:szCs w:val="40"/>
          <w:rtl w:val="0"/>
        </w:rPr>
        <w:t xml:space="preserve">SBANP Monthly Meeting Minutes </w:t>
      </w:r>
    </w:p>
    <w:p w:rsidR="00000000" w:rsidDel="00000000" w:rsidP="00000000" w:rsidRDefault="00000000" w:rsidRPr="00000000" w14:paraId="00000002">
      <w:pPr>
        <w:rPr>
          <w:rFonts w:ascii="Times New Roman" w:cs="Times New Roman" w:eastAsia="Times New Roman" w:hAnsi="Times New Roman"/>
          <w:sz w:val="24"/>
          <w:szCs w:val="24"/>
        </w:rPr>
      </w:pPr>
      <w:r w:rsidDel="00000000" w:rsidR="00000000" w:rsidRPr="00000000">
        <w:rPr>
          <w:rtl w:val="0"/>
        </w:rPr>
      </w:r>
    </w:p>
    <w:tbl>
      <w:tblPr>
        <w:tblStyle w:val="Table1"/>
        <w:tblW w:w="108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265"/>
        <w:gridCol w:w="8535"/>
        <w:tblGridChange w:id="0">
          <w:tblGrid>
            <w:gridCol w:w="2265"/>
            <w:gridCol w:w="8535"/>
          </w:tblGrid>
        </w:tblGridChange>
      </w:tblGrid>
      <w:tr>
        <w:trPr>
          <w:cantSplit w:val="0"/>
          <w:tblHeader w:val="0"/>
        </w:trPr>
        <w:tc>
          <w:tcPr>
            <w:shd w:fill="efefef" w:val="clear"/>
            <w:tcMar>
              <w:top w:w="100.0" w:type="dxa"/>
              <w:left w:w="100.0" w:type="dxa"/>
              <w:bottom w:w="100.0" w:type="dxa"/>
              <w:right w:w="100.0" w:type="dxa"/>
            </w:tcMar>
            <w:vAlign w:val="top"/>
          </w:tcPr>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Date &amp; Time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Tuesday, January 13, 2026 @ 9:30AM</w:t>
            </w:r>
          </w:p>
        </w:tc>
      </w:tr>
      <w:tr>
        <w:trPr>
          <w:cantSplit w:val="0"/>
          <w:tblHeader w:val="0"/>
        </w:trPr>
        <w:tc>
          <w:tcPr>
            <w:shd w:fill="efefef" w:val="clear"/>
            <w:tcMar>
              <w:top w:w="100.0" w:type="dxa"/>
              <w:left w:w="100.0" w:type="dxa"/>
              <w:bottom w:w="100.0" w:type="dxa"/>
              <w:right w:w="100.0" w:type="dxa"/>
            </w:tcMar>
            <w:vAlign w:val="top"/>
          </w:tcPr>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Goal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SBANP Meeting </w:t>
            </w:r>
          </w:p>
        </w:tc>
      </w:tr>
      <w:tr>
        <w:trPr>
          <w:cantSplit w:val="0"/>
          <w:tblHeader w:val="0"/>
        </w:trPr>
        <w:tc>
          <w:tcPr>
            <w:shd w:fill="efefef" w:val="clear"/>
            <w:tcMar>
              <w:top w:w="100.0" w:type="dxa"/>
              <w:left w:w="100.0" w:type="dxa"/>
              <w:bottom w:w="100.0" w:type="dxa"/>
              <w:right w:w="100.0" w:type="dxa"/>
            </w:tcMar>
            <w:vAlign w:val="top"/>
          </w:tcPr>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Website</w:t>
            </w:r>
          </w:p>
        </w:tc>
        <w:tc>
          <w:tcPr>
            <w:shd w:fill="auto" w:val="clear"/>
            <w:tcMar>
              <w:top w:w="100.0" w:type="dxa"/>
              <w:left w:w="100.0" w:type="dxa"/>
              <w:bottom w:w="100.0" w:type="dxa"/>
              <w:right w:w="100.0" w:type="dxa"/>
            </w:tcMar>
            <w:vAlign w:val="top"/>
          </w:tcPr>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hyperlink r:id="rId6">
              <w:r w:rsidDel="00000000" w:rsidR="00000000" w:rsidRPr="00000000">
                <w:rPr>
                  <w:rFonts w:ascii="Times New Roman" w:cs="Times New Roman" w:eastAsia="Times New Roman" w:hAnsi="Times New Roman"/>
                  <w:color w:val="1155cc"/>
                  <w:sz w:val="24"/>
                  <w:szCs w:val="24"/>
                  <w:u w:val="single"/>
                  <w:rtl w:val="0"/>
                </w:rPr>
                <w:t xml:space="preserve">https://www.sbanp.org/</w:t>
              </w:r>
            </w:hyperlink>
            <w:r w:rsidDel="00000000" w:rsidR="00000000" w:rsidRPr="00000000">
              <w:rPr>
                <w:rFonts w:ascii="Times New Roman" w:cs="Times New Roman" w:eastAsia="Times New Roman" w:hAnsi="Times New Roman"/>
                <w:sz w:val="24"/>
                <w:szCs w:val="24"/>
                <w:rtl w:val="0"/>
              </w:rPr>
              <w:t xml:space="preserve">   </w:t>
            </w:r>
            <w:hyperlink r:id="rId7">
              <w:r w:rsidDel="00000000" w:rsidR="00000000" w:rsidRPr="00000000">
                <w:rPr>
                  <w:rFonts w:ascii="Times New Roman" w:cs="Times New Roman" w:eastAsia="Times New Roman" w:hAnsi="Times New Roman"/>
                  <w:color w:val="1155cc"/>
                  <w:sz w:val="24"/>
                  <w:szCs w:val="24"/>
                  <w:u w:val="single"/>
                </w:rPr>
                <w:drawing>
                  <wp:inline distB="114300" distT="114300" distL="114300" distR="114300">
                    <wp:extent cx="320129" cy="320129"/>
                    <wp:effectExtent b="0" l="0" r="0" t="0"/>
                    <wp:docPr id="1"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320129" cy="320129"/>
                            </a:xfrm>
                            <a:prstGeom prst="rect"/>
                            <a:ln/>
                          </pic:spPr>
                        </pic:pic>
                      </a:graphicData>
                    </a:graphic>
                  </wp:inline>
                </w:drawing>
              </w:r>
            </w:hyperlink>
            <w:r w:rsidDel="00000000" w:rsidR="00000000" w:rsidRPr="00000000">
              <w:rPr>
                <w:rtl w:val="0"/>
              </w:rPr>
            </w:r>
          </w:p>
        </w:tc>
      </w:tr>
      <w:tr>
        <w:trPr>
          <w:cantSplit w:val="0"/>
          <w:tblHeader w:val="0"/>
        </w:trPr>
        <w:tc>
          <w:tcPr>
            <w:shd w:fill="efefef" w:val="clear"/>
            <w:tcMar>
              <w:top w:w="100.0" w:type="dxa"/>
              <w:left w:w="100.0" w:type="dxa"/>
              <w:bottom w:w="100.0" w:type="dxa"/>
              <w:right w:w="100.0" w:type="dxa"/>
            </w:tcMar>
            <w:vAlign w:val="top"/>
          </w:tcPr>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Next Meeting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Tuesday, February 9, 2026 @ 9:30AM </w:t>
            </w:r>
          </w:p>
        </w:tc>
      </w:tr>
    </w:tbl>
    <w:p w:rsidR="00000000" w:rsidDel="00000000" w:rsidP="00000000" w:rsidRDefault="00000000" w:rsidRPr="00000000" w14:paraId="0000000B">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Agenda</w:t>
      </w:r>
      <w:r w:rsidDel="00000000" w:rsidR="00000000" w:rsidRPr="00000000">
        <w:rPr>
          <w:rtl w:val="0"/>
        </w:rPr>
      </w:r>
    </w:p>
    <w:p w:rsidR="00000000" w:rsidDel="00000000" w:rsidP="00000000" w:rsidRDefault="00000000" w:rsidRPr="00000000" w14:paraId="0000000D">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Agencies will be invited to share organizational updates and program information - as well as important dates related to fundraising and community events taking place in the coming months - to be shared and updated on the SBANP website and calendar. </w:t>
      </w:r>
      <w:r w:rsidDel="00000000" w:rsidR="00000000" w:rsidRPr="00000000">
        <w:rPr>
          <w:rtl w:val="0"/>
        </w:rPr>
      </w:r>
    </w:p>
    <w:p w:rsidR="00000000" w:rsidDel="00000000" w:rsidP="00000000" w:rsidRDefault="00000000" w:rsidRPr="00000000" w14:paraId="0000000E">
      <w:pP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0F">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Notes</w:t>
      </w:r>
    </w:p>
    <w:p w:rsidR="00000000" w:rsidDel="00000000" w:rsidP="00000000" w:rsidRDefault="00000000" w:rsidRPr="00000000" w14:paraId="0000001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Potential Future Topics: SNAP Benefits</w:t>
      </w:r>
    </w:p>
    <w:p w:rsidR="00000000" w:rsidDel="00000000" w:rsidP="00000000" w:rsidRDefault="00000000" w:rsidRPr="00000000" w14:paraId="00000011">
      <w:pP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12">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Senator Nick Collins: Upcoming tax relief legislation:</w:t>
      </w:r>
    </w:p>
    <w:p w:rsidR="00000000" w:rsidDel="00000000" w:rsidP="00000000" w:rsidRDefault="00000000" w:rsidRPr="00000000" w14:paraId="00000013">
      <w:pPr>
        <w:rPr>
          <w:rFonts w:ascii="Roboto" w:cs="Roboto" w:eastAsia="Roboto" w:hAnsi="Roboto"/>
          <w:b w:val="1"/>
          <w:bCs w:val="1"/>
          <w:color w:val="131619"/>
          <w:sz w:val="21"/>
          <w:szCs w:val="21"/>
        </w:rPr>
      </w:pPr>
      <w:r w:rsidDel="00000000" w:rsidR="00000000" w:rsidRPr="00000000">
        <w:rPr>
          <w:rtl w:val="0"/>
        </w:rPr>
      </w:r>
    </w:p>
    <w:p w:rsidR="00000000" w:rsidDel="00000000" w:rsidP="00000000" w:rsidRDefault="00000000" w:rsidRPr="00000000" w14:paraId="00000014">
      <w:pPr>
        <w:shd w:fill="ffffff" w:val="clear"/>
        <w:spacing w:after="60" w:line="308.5714285714286" w:lineRule="auto"/>
        <w:ind w:right="60"/>
        <w:rPr>
          <w:rFonts w:ascii="Roboto" w:cs="Roboto" w:eastAsia="Roboto" w:hAnsi="Roboto"/>
          <w:b w:val="1"/>
          <w:bCs w:val="1"/>
          <w:color w:val="0d6efd"/>
          <w:sz w:val="21"/>
          <w:szCs w:val="21"/>
          <w:u w:val="single"/>
        </w:rPr>
      </w:pPr>
      <w:r w:rsidDel="00000000" w:rsidR="00000000" w:rsidRPr="00000000">
        <w:rPr>
          <w:rFonts w:ascii="Roboto" w:cs="Roboto" w:eastAsia="Roboto" w:hAnsi="Roboto"/>
          <w:b w:val="1"/>
          <w:bCs w:val="1"/>
          <w:color w:val="131619"/>
          <w:sz w:val="21"/>
          <w:szCs w:val="21"/>
          <w:rtl w:val="0"/>
        </w:rPr>
        <w:t xml:space="preserve">Op-ed in the Dorchester Reporter:</w:t>
      </w:r>
      <w:hyperlink r:id="rId9">
        <w:r w:rsidDel="00000000" w:rsidR="00000000" w:rsidRPr="00000000">
          <w:rPr>
            <w:rFonts w:ascii="Roboto" w:cs="Roboto" w:eastAsia="Roboto" w:hAnsi="Roboto"/>
            <w:b w:val="1"/>
            <w:bCs w:val="1"/>
            <w:color w:val="131619"/>
            <w:sz w:val="21"/>
            <w:szCs w:val="21"/>
            <w:rtl w:val="0"/>
          </w:rPr>
          <w:t xml:space="preserve"> </w:t>
        </w:r>
      </w:hyperlink>
      <w:hyperlink r:id="rId10">
        <w:r w:rsidDel="00000000" w:rsidR="00000000" w:rsidRPr="00000000">
          <w:rPr>
            <w:rFonts w:ascii="Roboto" w:cs="Roboto" w:eastAsia="Roboto" w:hAnsi="Roboto"/>
            <w:b w:val="1"/>
            <w:bCs w:val="1"/>
            <w:color w:val="0d6efd"/>
            <w:sz w:val="21"/>
            <w:szCs w:val="21"/>
            <w:u w:val="single"/>
            <w:rtl w:val="0"/>
          </w:rPr>
          <w:t xml:space="preserve">Boston Deserves Better Than a Zero-Sum Tax Hike - Senator Nick Collins</w:t>
        </w:r>
      </w:hyperlink>
      <w:r w:rsidDel="00000000" w:rsidR="00000000" w:rsidRPr="00000000">
        <w:rPr>
          <w:rtl w:val="0"/>
        </w:rPr>
      </w:r>
    </w:p>
    <w:p w:rsidR="00000000" w:rsidDel="00000000" w:rsidP="00000000" w:rsidRDefault="00000000" w:rsidRPr="00000000" w14:paraId="00000015">
      <w:pPr>
        <w:shd w:fill="ffffff" w:val="clear"/>
        <w:spacing w:after="60" w:line="308.5714285714286" w:lineRule="auto"/>
        <w:ind w:right="60"/>
        <w:rPr>
          <w:rFonts w:ascii="Times New Roman" w:cs="Times New Roman" w:eastAsia="Times New Roman" w:hAnsi="Times New Roman"/>
          <w:b w:val="1"/>
          <w:bCs w:val="1"/>
          <w:sz w:val="24"/>
          <w:szCs w:val="24"/>
        </w:rPr>
      </w:pPr>
      <w:r w:rsidDel="00000000" w:rsidR="00000000" w:rsidRPr="00000000">
        <w:rPr>
          <w:rFonts w:ascii="Roboto" w:cs="Roboto" w:eastAsia="Roboto" w:hAnsi="Roboto"/>
          <w:b w:val="1"/>
          <w:bCs w:val="1"/>
          <w:color w:val="131619"/>
          <w:sz w:val="21"/>
          <w:szCs w:val="21"/>
          <w:rtl w:val="0"/>
        </w:rPr>
        <w:t xml:space="preserve">Op-ed in the Boston Guardian:</w:t>
      </w:r>
      <w:hyperlink r:id="rId11">
        <w:r w:rsidDel="00000000" w:rsidR="00000000" w:rsidRPr="00000000">
          <w:rPr>
            <w:rFonts w:ascii="Roboto" w:cs="Roboto" w:eastAsia="Roboto" w:hAnsi="Roboto"/>
            <w:b w:val="1"/>
            <w:bCs w:val="1"/>
            <w:color w:val="131619"/>
            <w:sz w:val="21"/>
            <w:szCs w:val="21"/>
            <w:rtl w:val="0"/>
          </w:rPr>
          <w:t xml:space="preserve"> </w:t>
        </w:r>
      </w:hyperlink>
      <w:hyperlink r:id="rId12">
        <w:r w:rsidDel="00000000" w:rsidR="00000000" w:rsidRPr="00000000">
          <w:rPr>
            <w:rFonts w:ascii="Roboto" w:cs="Roboto" w:eastAsia="Roboto" w:hAnsi="Roboto"/>
            <w:b w:val="1"/>
            <w:bCs w:val="1"/>
            <w:color w:val="0d6efd"/>
            <w:sz w:val="21"/>
            <w:szCs w:val="21"/>
            <w:u w:val="single"/>
            <w:rtl w:val="0"/>
          </w:rPr>
          <w:t xml:space="preserve">Boston’s Valuation Process Needs Reform - Senator Nick Collins</w:t>
        </w:r>
      </w:hyperlink>
      <w:r w:rsidDel="00000000" w:rsidR="00000000" w:rsidRPr="00000000">
        <w:rPr>
          <w:rtl w:val="0"/>
        </w:rPr>
      </w:r>
    </w:p>
    <w:p w:rsidR="00000000" w:rsidDel="00000000" w:rsidP="00000000" w:rsidRDefault="00000000" w:rsidRPr="00000000" w14:paraId="00000016">
      <w:pP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1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The city is preparing to take up tax relief legislation with a focus on issuing rebates, thanks to a substantial</w:t>
      </w:r>
      <w:r w:rsidDel="00000000" w:rsidR="00000000" w:rsidRPr="00000000">
        <w:rPr>
          <w:rFonts w:ascii="Times New Roman" w:cs="Times New Roman" w:eastAsia="Times New Roman" w:hAnsi="Times New Roman"/>
          <w:b w:val="1"/>
          <w:bCs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surplus.</w:t>
      </w:r>
    </w:p>
    <w:p w:rsidR="00000000" w:rsidDel="00000000" w:rsidP="00000000" w:rsidRDefault="00000000" w:rsidRPr="00000000" w14:paraId="0000001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Proposals are being considered to cancel out recent residential property tax increases, especially those exceeding 10%.</w:t>
      </w:r>
    </w:p>
    <w:p w:rsidR="00000000" w:rsidDel="00000000" w:rsidP="00000000" w:rsidRDefault="00000000" w:rsidRPr="00000000" w14:paraId="0000001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Legislation aims to reform the property tax valuation process, which many consider inequitable, and introduce a property tax exemption for small businesses.</w:t>
      </w:r>
    </w:p>
    <w:p w:rsidR="00000000" w:rsidDel="00000000" w:rsidP="00000000" w:rsidRDefault="00000000" w:rsidRPr="00000000" w14:paraId="0000001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A significant proposal is to extend the abatement period—currently, residents only have one month after new valuations are sent out to file for an abatement, but changes would allow 90 days to consider and file.</w:t>
      </w:r>
    </w:p>
    <w:p w:rsidR="00000000" w:rsidDel="00000000" w:rsidP="00000000" w:rsidRDefault="00000000" w:rsidRPr="00000000" w14:paraId="0000001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The city is also considering adjustments to the income threshold for personal property exemptions, especially for seniors.</w:t>
      </w:r>
    </w:p>
    <w:p w:rsidR="00000000" w:rsidDel="00000000" w:rsidP="00000000" w:rsidRDefault="00000000" w:rsidRPr="00000000" w14:paraId="0000001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An additional amendment would change how unrestricted government aid and education funding are distributed, aiming for more equitable support across neighborhoods.</w:t>
      </w:r>
    </w:p>
    <w:p w:rsidR="00000000" w:rsidDel="00000000" w:rsidP="00000000" w:rsidRDefault="00000000" w:rsidRPr="00000000" w14:paraId="0000001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Historical context was shared about previous challenges with tax assessments, overvaluation, and class action lawsuits, emphasizing the need for reform and fairness.</w:t>
      </w:r>
    </w:p>
    <w:p w:rsidR="00000000" w:rsidDel="00000000" w:rsidP="00000000" w:rsidRDefault="00000000" w:rsidRPr="00000000" w14:paraId="0000001E">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F">
      <w:pPr>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-Senator Collins referenced the process and challenges around obtaining SEC licenses (likely meaning “Section 12” or similar state/local business operating licenses).</w:t>
      </w:r>
    </w:p>
    <w:p w:rsidR="00000000" w:rsidDel="00000000" w:rsidP="00000000" w:rsidRDefault="00000000" w:rsidRPr="00000000" w14:paraId="0000002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These licensing processes were described as being handled “phenomenally” in communities across the city, helping many small businesses but still facing barriers when city policy proposals make it harder or more complicate</w:t>
      </w:r>
    </w:p>
    <w:p w:rsidR="00000000" w:rsidDel="00000000" w:rsidP="00000000" w:rsidRDefault="00000000" w:rsidRPr="00000000" w14:paraId="0000002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system works well, while others get stymied by proposals or administrative burdens.</w:t>
      </w:r>
    </w:p>
    <w:p w:rsidR="00000000" w:rsidDel="00000000" w:rsidP="00000000" w:rsidRDefault="00000000" w:rsidRPr="00000000" w14:paraId="00000022">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3">
      <w:pP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24">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If you need more technical details or have questions about how these changes could impact residents or businesses, let me know!</w:t>
      </w:r>
    </w:p>
    <w:p w:rsidR="00000000" w:rsidDel="00000000" w:rsidP="00000000" w:rsidRDefault="00000000" w:rsidRPr="00000000" w14:paraId="00000025">
      <w:pP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26">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Lydia Polaski</w:t>
      </w:r>
    </w:p>
    <w:p w:rsidR="00000000" w:rsidDel="00000000" w:rsidP="00000000" w:rsidRDefault="00000000" w:rsidRPr="00000000" w14:paraId="0000002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Sidewalk Construction will be done on Congress St / Sleeper St / A Street Reconstruction.</w:t>
      </w:r>
    </w:p>
    <w:p w:rsidR="00000000" w:rsidDel="00000000" w:rsidP="00000000" w:rsidRDefault="00000000" w:rsidRPr="00000000" w14:paraId="0000002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Details below</w:t>
      </w:r>
    </w:p>
    <w:p w:rsidR="00000000" w:rsidDel="00000000" w:rsidP="00000000" w:rsidRDefault="00000000" w:rsidRPr="00000000" w14:paraId="00000029">
      <w:pPr>
        <w:rPr>
          <w:rFonts w:ascii="Times New Roman" w:cs="Times New Roman" w:eastAsia="Times New Roman" w:hAnsi="Times New Roman"/>
          <w:b w:val="1"/>
          <w:bCs w:val="1"/>
          <w:sz w:val="24"/>
          <w:szCs w:val="24"/>
        </w:rPr>
      </w:pPr>
      <w:hyperlink r:id="rId13">
        <w:r w:rsidDel="00000000" w:rsidR="00000000" w:rsidRPr="00000000">
          <w:rPr>
            <w:rFonts w:ascii="Times New Roman" w:cs="Times New Roman" w:eastAsia="Times New Roman" w:hAnsi="Times New Roman"/>
            <w:b w:val="1"/>
            <w:bCs w:val="1"/>
            <w:color w:val="1155cc"/>
            <w:sz w:val="24"/>
            <w:szCs w:val="24"/>
            <w:u w:val="single"/>
            <w:rtl w:val="0"/>
          </w:rPr>
          <w:t xml:space="preserve">https://www.boston.gov/departments/public-works/project/congress-street-fort-point</w:t>
        </w:r>
      </w:hyperlink>
      <w:r w:rsidDel="00000000" w:rsidR="00000000" w:rsidRPr="00000000">
        <w:rPr>
          <w:rtl w:val="0"/>
        </w:rPr>
      </w:r>
    </w:p>
    <w:p w:rsidR="00000000" w:rsidDel="00000000" w:rsidP="00000000" w:rsidRDefault="00000000" w:rsidRPr="00000000" w14:paraId="0000002A">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sz w:val="24"/>
          <w:szCs w:val="24"/>
          <w:rtl w:val="0"/>
        </w:rPr>
        <w:t xml:space="preserve">Boston is a host city for the 2026 FIFA World Cup, with Gillette Stadium in Foxborough (temporarily called "Boston Stadium") set to host seven matches, including a Round of 32 game and a Quarterfinal, featuring teams like England, France, and Scotland</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2C">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Increased tourism is anticipated, bringing more visitors into the South Boston neighborhood during the spring and summer.</w:t>
      </w:r>
    </w:p>
    <w:p w:rsidR="00000000" w:rsidDel="00000000" w:rsidP="00000000" w:rsidRDefault="00000000" w:rsidRPr="00000000" w14:paraId="0000002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Local businesses may benefit from this influx, with the Chamber of Commerce coordinating efforts to help them take advantage (e.g., through coupon booklets for guests).</w:t>
      </w:r>
    </w:p>
    <w:p w:rsidR="00000000" w:rsidDel="00000000" w:rsidP="00000000" w:rsidRDefault="00000000" w:rsidRPr="00000000" w14:paraId="0000002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There will be challenges for neighborhood mobility—larger events will likely result in street closures and detours, affecting residents’ and businesses’ ability to get around.</w:t>
      </w:r>
    </w:p>
    <w:p w:rsidR="00000000" w:rsidDel="00000000" w:rsidP="00000000" w:rsidRDefault="00000000" w:rsidRPr="00000000" w14:paraId="0000003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Community stakeholders are planning outreach and discussions to coach small businesses on how to maximize these economic opportunities and manage disruptions.</w:t>
      </w:r>
    </w:p>
    <w:p w:rsidR="00000000" w:rsidDel="00000000" w:rsidP="00000000" w:rsidRDefault="00000000" w:rsidRPr="00000000" w14:paraId="00000031">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The commissioning of the USS Massachusetts submarine will take place in South Boston in Spring 2026.</w:t>
      </w:r>
    </w:p>
    <w:p w:rsidR="00000000" w:rsidDel="00000000" w:rsidP="00000000" w:rsidRDefault="00000000" w:rsidRPr="00000000" w14:paraId="0000003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This is a rare and significant event, expected to bring many visitors to the neighborhood, just a few weeks after the local parade.</w:t>
      </w:r>
    </w:p>
    <w:p w:rsidR="00000000" w:rsidDel="00000000" w:rsidP="00000000" w:rsidRDefault="00000000" w:rsidRPr="00000000" w14:paraId="0000003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A special committee has been formed to welcome guests attending the commissioning.</w:t>
      </w:r>
    </w:p>
    <w:p w:rsidR="00000000" w:rsidDel="00000000" w:rsidP="00000000" w:rsidRDefault="00000000" w:rsidRPr="00000000" w14:paraId="0000003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The Chamber of Commerce is involved in preparing for the event, including plans to provide local business coupon booklets to visitors in order to boost the local economy.</w:t>
      </w:r>
    </w:p>
    <w:p w:rsidR="00000000" w:rsidDel="00000000" w:rsidP="00000000" w:rsidRDefault="00000000" w:rsidRPr="00000000" w14:paraId="0000003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The event is one of several anticipated to have a major impact on South Boston this spring.</w:t>
      </w:r>
    </w:p>
    <w:p w:rsidR="00000000" w:rsidDel="00000000" w:rsidP="00000000" w:rsidRDefault="00000000" w:rsidRPr="00000000" w14:paraId="00000037">
      <w:pP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38">
      <w:pPr>
        <w:rPr/>
      </w:pPr>
      <w:r w:rsidDel="00000000" w:rsidR="00000000" w:rsidRPr="00000000">
        <w:rPr>
          <w:rFonts w:ascii="Roboto" w:cs="Roboto" w:eastAsia="Roboto" w:hAnsi="Roboto"/>
          <w:b w:val="1"/>
          <w:bCs w:val="1"/>
          <w:color w:val="131619"/>
          <w:sz w:val="21"/>
          <w:szCs w:val="21"/>
          <w:rtl w:val="0"/>
        </w:rPr>
        <w:t xml:space="preserve">Sharing information/resources for tax bill assistance:</w:t>
      </w:r>
      <w:hyperlink r:id="rId14">
        <w:r w:rsidDel="00000000" w:rsidR="00000000" w:rsidRPr="00000000">
          <w:rPr>
            <w:rFonts w:ascii="Roboto" w:cs="Roboto" w:eastAsia="Roboto" w:hAnsi="Roboto"/>
            <w:b w:val="1"/>
            <w:bCs w:val="1"/>
            <w:color w:val="131619"/>
            <w:sz w:val="21"/>
            <w:szCs w:val="21"/>
            <w:rtl w:val="0"/>
          </w:rPr>
          <w:t xml:space="preserve"> </w:t>
        </w:r>
      </w:hyperlink>
      <w:r w:rsidDel="00000000" w:rsidR="00000000" w:rsidRPr="00000000">
        <w:rPr>
          <w:rtl w:val="0"/>
        </w:rPr>
      </w:r>
    </w:p>
    <w:p w:rsidR="00000000" w:rsidDel="00000000" w:rsidP="00000000" w:rsidRDefault="00000000" w:rsidRPr="00000000" w14:paraId="00000039">
      <w:pPr>
        <w:rPr>
          <w:rFonts w:ascii="Roboto" w:cs="Roboto" w:eastAsia="Roboto" w:hAnsi="Roboto"/>
          <w:b w:val="1"/>
          <w:bCs w:val="1"/>
          <w:color w:val="0d6efd"/>
          <w:sz w:val="21"/>
          <w:szCs w:val="21"/>
        </w:rPr>
      </w:pPr>
      <w:hyperlink r:id="rId15">
        <w:r w:rsidDel="00000000" w:rsidR="00000000" w:rsidRPr="00000000">
          <w:rPr>
            <w:rFonts w:ascii="Roboto" w:cs="Roboto" w:eastAsia="Roboto" w:hAnsi="Roboto"/>
            <w:b w:val="1"/>
            <w:bCs w:val="1"/>
            <w:color w:val="0d6efd"/>
            <w:sz w:val="21"/>
            <w:szCs w:val="21"/>
            <w:u w:val="single"/>
            <w:rtl w:val="0"/>
          </w:rPr>
          <w:t xml:space="preserve">https://www.boston.gov/departments/assessing</w:t>
        </w:r>
      </w:hyperlink>
      <w:r w:rsidDel="00000000" w:rsidR="00000000" w:rsidRPr="00000000">
        <w:rPr>
          <w:rFonts w:ascii="Roboto" w:cs="Roboto" w:eastAsia="Roboto" w:hAnsi="Roboto"/>
          <w:b w:val="1"/>
          <w:bCs w:val="1"/>
          <w:color w:val="131619"/>
          <w:sz w:val="21"/>
          <w:szCs w:val="21"/>
          <w:rtl w:val="0"/>
        </w:rPr>
        <w:t xml:space="preserve"> / </w:t>
      </w:r>
      <w:r w:rsidDel="00000000" w:rsidR="00000000" w:rsidRPr="00000000">
        <w:rPr>
          <w:rFonts w:ascii="Roboto" w:cs="Roboto" w:eastAsia="Roboto" w:hAnsi="Roboto"/>
          <w:b w:val="1"/>
          <w:bCs w:val="1"/>
          <w:color w:val="0d6efd"/>
          <w:sz w:val="21"/>
          <w:szCs w:val="21"/>
          <w:rtl w:val="0"/>
        </w:rPr>
        <w:t xml:space="preserve">617-635-4287</w:t>
      </w:r>
    </w:p>
    <w:p w:rsidR="00000000" w:rsidDel="00000000" w:rsidP="00000000" w:rsidRDefault="00000000" w:rsidRPr="00000000" w14:paraId="0000003A">
      <w:pPr>
        <w:rPr>
          <w:rFonts w:ascii="Roboto" w:cs="Roboto" w:eastAsia="Roboto" w:hAnsi="Roboto"/>
          <w:b w:val="1"/>
          <w:bCs w:val="1"/>
          <w:color w:val="0d6efd"/>
          <w:sz w:val="21"/>
          <w:szCs w:val="21"/>
        </w:rPr>
      </w:pPr>
      <w:r w:rsidDel="00000000" w:rsidR="00000000" w:rsidRPr="00000000">
        <w:rPr>
          <w:rtl w:val="0"/>
        </w:rPr>
      </w:r>
    </w:p>
    <w:p w:rsidR="00000000" w:rsidDel="00000000" w:rsidP="00000000" w:rsidRDefault="00000000" w:rsidRPr="00000000" w14:paraId="0000003B">
      <w:pPr>
        <w:rPr>
          <w:rFonts w:ascii="Roboto" w:cs="Roboto" w:eastAsia="Roboto" w:hAnsi="Roboto"/>
          <w:b w:val="1"/>
          <w:bCs w:val="1"/>
          <w:color w:val="131619"/>
          <w:sz w:val="21"/>
          <w:szCs w:val="21"/>
        </w:rPr>
      </w:pPr>
      <w:r w:rsidDel="00000000" w:rsidR="00000000" w:rsidRPr="00000000">
        <w:rPr>
          <w:rFonts w:ascii="Roboto" w:cs="Roboto" w:eastAsia="Roboto" w:hAnsi="Roboto"/>
          <w:b w:val="1"/>
          <w:bCs w:val="1"/>
          <w:color w:val="131619"/>
          <w:sz w:val="21"/>
          <w:szCs w:val="21"/>
          <w:rtl w:val="0"/>
        </w:rPr>
        <w:t xml:space="preserve">City of Boston grant opportunities: boston.gov/grants. </w:t>
      </w:r>
    </w:p>
    <w:p w:rsidR="00000000" w:rsidDel="00000000" w:rsidP="00000000" w:rsidRDefault="00000000" w:rsidRPr="00000000" w14:paraId="0000003C">
      <w:pPr>
        <w:rPr>
          <w:rFonts w:ascii="Roboto" w:cs="Roboto" w:eastAsia="Roboto" w:hAnsi="Roboto"/>
          <w:b w:val="1"/>
          <w:bCs w:val="1"/>
          <w:color w:val="0d6efd"/>
          <w:sz w:val="21"/>
          <w:szCs w:val="21"/>
          <w:u w:val="single"/>
        </w:rPr>
      </w:pPr>
      <w:r w:rsidDel="00000000" w:rsidR="00000000" w:rsidRPr="00000000">
        <w:rPr>
          <w:rFonts w:ascii="Roboto" w:cs="Roboto" w:eastAsia="Roboto" w:hAnsi="Roboto"/>
          <w:b w:val="1"/>
          <w:bCs w:val="1"/>
          <w:color w:val="131619"/>
          <w:sz w:val="21"/>
          <w:szCs w:val="21"/>
          <w:rtl w:val="0"/>
        </w:rPr>
        <w:t xml:space="preserve">Please email grants@boston.gov to be included in updates for upcoming grants</w:t>
      </w:r>
      <w:r w:rsidDel="00000000" w:rsidR="00000000" w:rsidRPr="00000000">
        <w:rPr>
          <w:rtl w:val="0"/>
        </w:rPr>
      </w:r>
    </w:p>
    <w:p w:rsidR="00000000" w:rsidDel="00000000" w:rsidP="00000000" w:rsidRDefault="00000000" w:rsidRPr="00000000" w14:paraId="0000003D">
      <w:pPr>
        <w:rPr>
          <w:rFonts w:ascii="Roboto" w:cs="Roboto" w:eastAsia="Roboto" w:hAnsi="Roboto"/>
          <w:b w:val="1"/>
          <w:bCs w:val="1"/>
          <w:color w:val="131619"/>
          <w:sz w:val="21"/>
          <w:szCs w:val="21"/>
        </w:rPr>
      </w:pPr>
      <w:r w:rsidDel="00000000" w:rsidR="00000000" w:rsidRPr="00000000">
        <w:rPr>
          <w:rtl w:val="0"/>
        </w:rPr>
      </w:r>
    </w:p>
    <w:p w:rsidR="00000000" w:rsidDel="00000000" w:rsidP="00000000" w:rsidRDefault="00000000" w:rsidRPr="00000000" w14:paraId="0000003E">
      <w:pP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3F">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Agency Updates</w:t>
      </w:r>
    </w:p>
    <w:p w:rsidR="00000000" w:rsidDel="00000000" w:rsidP="00000000" w:rsidRDefault="00000000" w:rsidRPr="00000000" w14:paraId="00000040">
      <w:pPr>
        <w:rPr>
          <w:rFonts w:ascii="Times New Roman" w:cs="Times New Roman" w:eastAsia="Times New Roman" w:hAnsi="Times New Roman"/>
          <w:b w:val="1"/>
          <w:bCs w:val="1"/>
          <w:sz w:val="24"/>
          <w:szCs w:val="24"/>
        </w:rPr>
      </w:pPr>
      <w:r w:rsidDel="00000000" w:rsidR="00000000" w:rsidRPr="00000000">
        <w:rPr>
          <w:rtl w:val="0"/>
        </w:rPr>
      </w:r>
    </w:p>
    <w:tbl>
      <w:tblPr>
        <w:tblStyle w:val="Table2"/>
        <w:tblW w:w="108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600"/>
        <w:gridCol w:w="3600"/>
        <w:gridCol w:w="3600"/>
        <w:tblGridChange w:id="0">
          <w:tblGrid>
            <w:gridCol w:w="3600"/>
            <w:gridCol w:w="3600"/>
            <w:gridCol w:w="3600"/>
          </w:tblGrid>
        </w:tblGridChange>
      </w:tblGrid>
      <w:tr>
        <w:trPr>
          <w:cantSplit w:val="0"/>
          <w:tblHeader w:val="0"/>
        </w:trPr>
        <w:tc>
          <w:tcPr>
            <w:shd w:fill="efefef" w:val="clear"/>
            <w:tcMar>
              <w:top w:w="100.0" w:type="dxa"/>
              <w:left w:w="100.0" w:type="dxa"/>
              <w:bottom w:w="100.0" w:type="dxa"/>
              <w:right w:w="100.0" w:type="dxa"/>
            </w:tcMar>
            <w:vAlign w:val="top"/>
          </w:tcPr>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Organization Name</w:t>
            </w:r>
          </w:p>
        </w:tc>
        <w:tc>
          <w:tcPr>
            <w:shd w:fill="efefef" w:val="clear"/>
            <w:tcMar>
              <w:top w:w="100.0" w:type="dxa"/>
              <w:left w:w="100.0" w:type="dxa"/>
              <w:bottom w:w="100.0" w:type="dxa"/>
              <w:right w:w="100.0" w:type="dxa"/>
            </w:tcMar>
            <w:vAlign w:val="top"/>
          </w:tcPr>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Agency Updates</w:t>
            </w:r>
          </w:p>
        </w:tc>
        <w:tc>
          <w:tcPr>
            <w:shd w:fill="efefef" w:val="clear"/>
            <w:tcMar>
              <w:top w:w="100.0" w:type="dxa"/>
              <w:left w:w="100.0" w:type="dxa"/>
              <w:bottom w:w="100.0" w:type="dxa"/>
              <w:right w:w="100.0" w:type="dxa"/>
            </w:tcMar>
            <w:vAlign w:val="top"/>
          </w:tcPr>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Important Dates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sz w:val="24"/>
                <w:szCs w:val="24"/>
              </w:rPr>
            </w:pPr>
            <w:hyperlink r:id="rId16">
              <w:r w:rsidDel="00000000" w:rsidR="00000000" w:rsidRPr="00000000">
                <w:rPr>
                  <w:rFonts w:ascii="Times New Roman" w:cs="Times New Roman" w:eastAsia="Times New Roman" w:hAnsi="Times New Roman"/>
                  <w:b w:val="1"/>
                  <w:bCs w:val="1"/>
                  <w:color w:val="1155cc"/>
                  <w:sz w:val="24"/>
                  <w:szCs w:val="24"/>
                  <w:u w:val="single"/>
                  <w:rtl w:val="0"/>
                </w:rPr>
                <w:t xml:space="preserve">South Boston Neighborhood House </w:t>
              </w:r>
            </w:hyperlink>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year, SBNH is celebrating its 125th year! Celebrations will be announced soon. Hope that all of you can be a part of it. </w:t>
            </w:r>
          </w:p>
        </w:tc>
        <w:tc>
          <w:tcPr>
            <w:shd w:fill="auto" w:val="clear"/>
            <w:tcMar>
              <w:top w:w="100.0" w:type="dxa"/>
              <w:left w:w="100.0" w:type="dxa"/>
              <w:bottom w:w="100.0" w:type="dxa"/>
              <w:right w:w="100.0" w:type="dxa"/>
            </w:tcMar>
            <w:vAlign w:val="top"/>
          </w:tcPr>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The House is Where the Heart Is </w:t>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Thomas M. Menino Convention Center</w:t>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Friday, March 20, 2026</w:t>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6pm-11pm</w:t>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Diaper Depot</w:t>
            </w:r>
            <w:r w:rsidDel="00000000" w:rsidR="00000000" w:rsidRPr="00000000">
              <w:rPr>
                <w:rtl w:val="0"/>
              </w:rPr>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Feb. 25th at SBNH Preschool </w:t>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10am-1pm &amp; 3pm-6pm</w:t>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Mobile Market at SBNH Preschool</w:t>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Upcoming: </w:t>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Jan. 28th &amp; Feb. 25, 2026</w:t>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1:30pm-3pm</w:t>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(Every 4th Wednesday)</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sz w:val="24"/>
                <w:szCs w:val="24"/>
              </w:rPr>
            </w:pPr>
            <w:hyperlink r:id="rId17">
              <w:r w:rsidDel="00000000" w:rsidR="00000000" w:rsidRPr="00000000">
                <w:rPr>
                  <w:rFonts w:ascii="Times New Roman" w:cs="Times New Roman" w:eastAsia="Times New Roman" w:hAnsi="Times New Roman"/>
                  <w:b w:val="1"/>
                  <w:bCs w:val="1"/>
                  <w:color w:val="1155cc"/>
                  <w:sz w:val="24"/>
                  <w:szCs w:val="24"/>
                  <w:u w:val="single"/>
                  <w:rtl w:val="0"/>
                </w:rPr>
                <w:t xml:space="preserve">Julie’s Family</w:t>
              </w:r>
            </w:hyperlink>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The Adult Basic Education (ABE) /Career Services have some openings. Please direct anyone interested in continuing their education. </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sz w:val="24"/>
                <w:szCs w:val="24"/>
              </w:rPr>
            </w:pPr>
            <w:hyperlink r:id="rId18">
              <w:r w:rsidDel="00000000" w:rsidR="00000000" w:rsidRPr="00000000">
                <w:rPr>
                  <w:rFonts w:ascii="Times New Roman" w:cs="Times New Roman" w:eastAsia="Times New Roman" w:hAnsi="Times New Roman"/>
                  <w:b w:val="1"/>
                  <w:bCs w:val="1"/>
                  <w:color w:val="1155cc"/>
                  <w:sz w:val="24"/>
                  <w:szCs w:val="24"/>
                  <w:u w:val="single"/>
                  <w:rtl w:val="0"/>
                </w:rPr>
                <w:t xml:space="preserve">Spring Gala</w:t>
              </w:r>
            </w:hyperlink>
            <w:r w:rsidDel="00000000" w:rsidR="00000000" w:rsidRPr="00000000">
              <w:rPr>
                <w:rtl w:val="0"/>
              </w:rPr>
            </w:r>
          </w:p>
          <w:p w:rsidR="00000000" w:rsidDel="00000000" w:rsidP="00000000" w:rsidRDefault="00000000" w:rsidRPr="00000000" w14:paraId="00000057">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UMass Club Boston </w:t>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April 9, 2026</w:t>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6pm-9pm</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sz w:val="24"/>
                <w:szCs w:val="24"/>
              </w:rPr>
            </w:pPr>
            <w:hyperlink r:id="rId19">
              <w:r w:rsidDel="00000000" w:rsidR="00000000" w:rsidRPr="00000000">
                <w:rPr>
                  <w:rFonts w:ascii="Times New Roman" w:cs="Times New Roman" w:eastAsia="Times New Roman" w:hAnsi="Times New Roman"/>
                  <w:b w:val="1"/>
                  <w:bCs w:val="1"/>
                  <w:color w:val="1155cc"/>
                  <w:sz w:val="24"/>
                  <w:szCs w:val="24"/>
                  <w:u w:val="single"/>
                  <w:rtl w:val="0"/>
                </w:rPr>
                <w:t xml:space="preserve">SPOKE</w:t>
              </w:r>
            </w:hyperlink>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Partnering with Beacon properties to raise a capital campaign to occupy space at the New Old Colony space. </w:t>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They want to be in the space the first week of March 2026. </w:t>
            </w:r>
          </w:p>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Hopefully to be all moved in by May. Hoping for schedule an event in celebration that you are invited too. </w:t>
            </w:r>
          </w:p>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Youth program has begun and will end in April.</w:t>
            </w:r>
          </w:p>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Quilt:</w:t>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HIV/AIDS Quilt from 1988 </w:t>
            </w:r>
          </w:p>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year, they will be celebrating or acknowledging 35 years of the recognition of the epidemic of AIDS in the Boston Center of the Arts. </w:t>
            </w:r>
          </w:p>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sz w:val="24"/>
                <w:szCs w:val="24"/>
              </w:rPr>
            </w:pPr>
            <w:hyperlink r:id="rId20">
              <w:r w:rsidDel="00000000" w:rsidR="00000000" w:rsidRPr="00000000">
                <w:rPr>
                  <w:rFonts w:ascii="Times New Roman" w:cs="Times New Roman" w:eastAsia="Times New Roman" w:hAnsi="Times New Roman"/>
                  <w:b w:val="1"/>
                  <w:bCs w:val="1"/>
                  <w:color w:val="1155cc"/>
                  <w:sz w:val="24"/>
                  <w:szCs w:val="24"/>
                  <w:u w:val="single"/>
                  <w:rtl w:val="0"/>
                </w:rPr>
                <w:t xml:space="preserve">Gavin Foundation </w:t>
              </w:r>
            </w:hyperlink>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Big THANKS to Gavin Foundation for helping SBNH during the Turkey Distribution. Also for helping Representative Biele’s office with their food &amp; toy drive in December. Couldn’t have done without your support every year.</w:t>
            </w:r>
            <w:r w:rsidDel="00000000" w:rsidR="00000000" w:rsidRPr="00000000">
              <w:rPr>
                <w:rFonts w:ascii="Times New Roman" w:cs="Times New Roman" w:eastAsia="Times New Roman" w:hAnsi="Times New Roman"/>
                <w:b w:val="1"/>
                <w:bCs w:val="1"/>
                <w:sz w:val="24"/>
                <w:szCs w:val="24"/>
                <w:rtl w:val="0"/>
              </w:rPr>
              <w:t xml:space="preserv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6B">
            <w:pPr>
              <w:keepNext w:val="0"/>
              <w:keepLines w:val="0"/>
              <w:widowControl w:val="0"/>
              <w:pBdr>
                <w:top w:color="auto" w:space="0" w:sz="0" w:val="none"/>
                <w:left w:color="auto" w:space="0" w:sz="0" w:val="none"/>
                <w:bottom w:color="auto" w:space="0" w:sz="0" w:val="none"/>
                <w:right w:color="auto" w:space="0" w:sz="0" w:val="none"/>
                <w:between w:color="auto" w:space="0" w:sz="0" w:val="none"/>
              </w:pBdr>
              <w:spacing w:after="180" w:before="0" w:line="288"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Gavin Foundation Road to Reco</w:t>
            </w:r>
            <w:r w:rsidDel="00000000" w:rsidR="00000000" w:rsidRPr="00000000">
              <w:rPr>
                <w:rFonts w:ascii="Times New Roman" w:cs="Times New Roman" w:eastAsia="Times New Roman" w:hAnsi="Times New Roman"/>
                <w:b w:val="1"/>
                <w:bCs w:val="1"/>
                <w:sz w:val="24"/>
                <w:szCs w:val="24"/>
                <w:rtl w:val="0"/>
              </w:rPr>
              <w:t xml:space="preserve">very</w:t>
              <w:br w:type="textWrapping"/>
            </w:r>
            <w:r w:rsidDel="00000000" w:rsidR="00000000" w:rsidRPr="00000000">
              <w:rPr>
                <w:rFonts w:ascii="Times New Roman" w:cs="Times New Roman" w:eastAsia="Times New Roman" w:hAnsi="Times New Roman"/>
                <w:sz w:val="24"/>
                <w:szCs w:val="24"/>
                <w:rtl w:val="0"/>
              </w:rPr>
              <w:t xml:space="preserve">May 21, 2026</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sz w:val="24"/>
                <w:szCs w:val="24"/>
              </w:rPr>
            </w:pPr>
            <w:hyperlink r:id="rId21">
              <w:r w:rsidDel="00000000" w:rsidR="00000000" w:rsidRPr="00000000">
                <w:rPr>
                  <w:rFonts w:ascii="Times New Roman" w:cs="Times New Roman" w:eastAsia="Times New Roman" w:hAnsi="Times New Roman"/>
                  <w:b w:val="1"/>
                  <w:bCs w:val="1"/>
                  <w:color w:val="1155cc"/>
                  <w:sz w:val="24"/>
                  <w:szCs w:val="24"/>
                  <w:u w:val="single"/>
                  <w:rtl w:val="0"/>
                </w:rPr>
                <w:t xml:space="preserve">South Boston Collaborative Center </w:t>
              </w:r>
            </w:hyperlink>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D">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The IRS now strongly prefers processing tax returns and issuing refunds via direct deposit, rather than mailing checks.</w:t>
            </w:r>
          </w:p>
          <w:p w:rsidR="00000000" w:rsidDel="00000000" w:rsidP="00000000" w:rsidRDefault="00000000" w:rsidRPr="00000000" w14:paraId="0000006E">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F">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If a tax return is submitted without direct deposit information, it may take four to five weeks longer for the IRS to respond, and they will request direct deposit details or issue a payment card.</w:t>
            </w:r>
          </w:p>
          <w:p w:rsidR="00000000" w:rsidDel="00000000" w:rsidP="00000000" w:rsidRDefault="00000000" w:rsidRPr="00000000" w14:paraId="00000070">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1">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Many seniors are accustomed to paper checks and may need support transitioning to electronic direct deposit or payment cards.</w:t>
            </w:r>
          </w:p>
          <w:p w:rsidR="00000000" w:rsidDel="00000000" w:rsidP="00000000" w:rsidRDefault="00000000" w:rsidRPr="00000000" w14:paraId="00000072">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3">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Clients will need to include their bank information with their returns for direct deposit or prepare to receive payments by card.</w:t>
            </w:r>
          </w:p>
          <w:p w:rsidR="00000000" w:rsidDel="00000000" w:rsidP="00000000" w:rsidRDefault="00000000" w:rsidRPr="00000000" w14:paraId="00000074">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5">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Other tax changes may be coming, but the direct deposit requirement is expected to have the largest impact on local clients.</w:t>
            </w:r>
          </w:p>
          <w:p w:rsidR="00000000" w:rsidDel="00000000" w:rsidP="00000000" w:rsidRDefault="00000000" w:rsidRPr="00000000" w14:paraId="00000076">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7">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Here’s what was discussed about fuel assistance in the meeting:</w:t>
            </w:r>
          </w:p>
          <w:p w:rsidR="00000000" w:rsidDel="00000000" w:rsidP="00000000" w:rsidRDefault="00000000" w:rsidRPr="00000000" w14:paraId="00000078">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9">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Fuel assistance applications are still being accepted.</w:t>
            </w:r>
          </w:p>
          <w:p w:rsidR="00000000" w:rsidDel="00000000" w:rsidP="00000000" w:rsidRDefault="00000000" w:rsidRPr="00000000" w14:paraId="0000007A">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B">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Encouraged people not to self-assess their eligibility based on income limits—instead, everyone should submit an application and let the central team make the determination.</w:t>
            </w:r>
          </w:p>
          <w:p w:rsidR="00000000" w:rsidDel="00000000" w:rsidP="00000000" w:rsidRDefault="00000000" w:rsidRPr="00000000" w14:paraId="0000007C">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D">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Clients are advised not to rule themselves out; the central team will review all applications for eligibility.</w:t>
            </w:r>
          </w:p>
        </w:tc>
        <w:tc>
          <w:tcPr>
            <w:shd w:fill="auto" w:val="clear"/>
            <w:tcMar>
              <w:top w:w="100.0" w:type="dxa"/>
              <w:left w:w="100.0" w:type="dxa"/>
              <w:bottom w:w="100.0" w:type="dxa"/>
              <w:right w:w="100.0" w:type="dxa"/>
            </w:tcMar>
            <w:vAlign w:val="top"/>
          </w:tcPr>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F">
            <w:pPr>
              <w:widowControl w:val="0"/>
              <w:spacing w:line="240" w:lineRule="auto"/>
              <w:rPr>
                <w:rFonts w:ascii="Times New Roman" w:cs="Times New Roman" w:eastAsia="Times New Roman" w:hAnsi="Times New Roman"/>
                <w:b w:val="1"/>
                <w:bCs w:val="1"/>
                <w:sz w:val="24"/>
                <w:szCs w:val="24"/>
              </w:rPr>
            </w:pPr>
            <w:hyperlink r:id="rId22">
              <w:r w:rsidDel="00000000" w:rsidR="00000000" w:rsidRPr="00000000">
                <w:rPr>
                  <w:rFonts w:ascii="Times New Roman" w:cs="Times New Roman" w:eastAsia="Times New Roman" w:hAnsi="Times New Roman"/>
                  <w:b w:val="1"/>
                  <w:bCs w:val="1"/>
                  <w:color w:val="1155cc"/>
                  <w:sz w:val="24"/>
                  <w:szCs w:val="24"/>
                  <w:u w:val="single"/>
                  <w:rtl w:val="0"/>
                </w:rPr>
                <w:t xml:space="preserve">South Boston En Accion</w:t>
              </w:r>
            </w:hyperlink>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-Connect with Mercy to obtain specific talking points about SNAP changes for inclusion</w:t>
            </w:r>
          </w:p>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color w:val="05294b"/>
                <w:sz w:val="24"/>
                <w:szCs w:val="24"/>
              </w:rPr>
            </w:pP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color w:val="05294b"/>
                <w:sz w:val="24"/>
                <w:szCs w:val="24"/>
                <w:rtl w:val="0"/>
              </w:rPr>
              <w:t xml:space="preserve">Major changes to SNAP benefits are coming at the end of January.</w:t>
            </w:r>
          </w:p>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color w:val="05294b"/>
                <w:sz w:val="24"/>
                <w:szCs w:val="24"/>
              </w:rPr>
            </w:pPr>
            <w:r w:rsidDel="00000000" w:rsidR="00000000" w:rsidRPr="00000000">
              <w:rPr>
                <w:rtl w:val="0"/>
              </w:rPr>
            </w:r>
          </w:p>
          <w:p w:rsidR="00000000" w:rsidDel="00000000" w:rsidP="00000000" w:rsidRDefault="00000000" w:rsidRPr="00000000" w14:paraId="00000084">
            <w:pPr>
              <w:widowControl w:val="0"/>
              <w:spacing w:line="240" w:lineRule="auto"/>
              <w:rPr>
                <w:rFonts w:ascii="Times New Roman" w:cs="Times New Roman" w:eastAsia="Times New Roman" w:hAnsi="Times New Roman"/>
                <w:color w:val="05294b"/>
                <w:sz w:val="24"/>
                <w:szCs w:val="24"/>
              </w:rPr>
            </w:pPr>
            <w:r w:rsidDel="00000000" w:rsidR="00000000" w:rsidRPr="00000000">
              <w:rPr>
                <w:rFonts w:ascii="Times New Roman" w:cs="Times New Roman" w:eastAsia="Times New Roman" w:hAnsi="Times New Roman"/>
                <w:color w:val="05294b"/>
                <w:sz w:val="24"/>
                <w:szCs w:val="24"/>
                <w:rtl w:val="0"/>
              </w:rPr>
              <w:t xml:space="preserve">- Expanded work requirements will take effect. Exemptions that previously covered veterans, individuals experiencing homelessness, and foster youth may be eliminated, so these groups might now be required to meet the same work requirements.</w:t>
            </w:r>
          </w:p>
          <w:p w:rsidR="00000000" w:rsidDel="00000000" w:rsidP="00000000" w:rsidRDefault="00000000" w:rsidRPr="00000000" w14:paraId="00000085">
            <w:pPr>
              <w:widowControl w:val="0"/>
              <w:spacing w:line="240" w:lineRule="auto"/>
              <w:rPr>
                <w:rFonts w:ascii="Times New Roman" w:cs="Times New Roman" w:eastAsia="Times New Roman" w:hAnsi="Times New Roman"/>
                <w:color w:val="05294b"/>
                <w:sz w:val="24"/>
                <w:szCs w:val="24"/>
              </w:rPr>
            </w:pPr>
            <w:r w:rsidDel="00000000" w:rsidR="00000000" w:rsidRPr="00000000">
              <w:rPr>
                <w:rtl w:val="0"/>
              </w:rPr>
            </w:r>
          </w:p>
          <w:p w:rsidR="00000000" w:rsidDel="00000000" w:rsidP="00000000" w:rsidRDefault="00000000" w:rsidRPr="00000000" w14:paraId="00000086">
            <w:pPr>
              <w:widowControl w:val="0"/>
              <w:spacing w:line="240" w:lineRule="auto"/>
              <w:rPr>
                <w:rFonts w:ascii="Times New Roman" w:cs="Times New Roman" w:eastAsia="Times New Roman" w:hAnsi="Times New Roman"/>
                <w:color w:val="05294b"/>
                <w:sz w:val="24"/>
                <w:szCs w:val="24"/>
              </w:rPr>
            </w:pPr>
            <w:r w:rsidDel="00000000" w:rsidR="00000000" w:rsidRPr="00000000">
              <w:rPr>
                <w:rFonts w:ascii="Times New Roman" w:cs="Times New Roman" w:eastAsia="Times New Roman" w:hAnsi="Times New Roman"/>
                <w:color w:val="05294b"/>
                <w:sz w:val="24"/>
                <w:szCs w:val="24"/>
                <w:rtl w:val="0"/>
              </w:rPr>
              <w:t xml:space="preserve">-Children as young as 14 may be subject to work requirements. </w:t>
            </w:r>
          </w:p>
          <w:p w:rsidR="00000000" w:rsidDel="00000000" w:rsidP="00000000" w:rsidRDefault="00000000" w:rsidRPr="00000000" w14:paraId="00000087">
            <w:pPr>
              <w:widowControl w:val="0"/>
              <w:spacing w:line="240" w:lineRule="auto"/>
              <w:rPr>
                <w:rFonts w:ascii="Times New Roman" w:cs="Times New Roman" w:eastAsia="Times New Roman" w:hAnsi="Times New Roman"/>
                <w:color w:val="05294b"/>
                <w:sz w:val="24"/>
                <w:szCs w:val="24"/>
              </w:rPr>
            </w:pPr>
            <w:r w:rsidDel="00000000" w:rsidR="00000000" w:rsidRPr="00000000">
              <w:rPr>
                <w:rtl w:val="0"/>
              </w:rPr>
            </w:r>
          </w:p>
          <w:p w:rsidR="00000000" w:rsidDel="00000000" w:rsidP="00000000" w:rsidRDefault="00000000" w:rsidRPr="00000000" w14:paraId="00000088">
            <w:pPr>
              <w:widowControl w:val="0"/>
              <w:spacing w:line="240" w:lineRule="auto"/>
              <w:rPr>
                <w:rFonts w:ascii="Times New Roman" w:cs="Times New Roman" w:eastAsia="Times New Roman" w:hAnsi="Times New Roman"/>
                <w:color w:val="05294b"/>
                <w:sz w:val="24"/>
                <w:szCs w:val="24"/>
              </w:rPr>
            </w:pPr>
            <w:r w:rsidDel="00000000" w:rsidR="00000000" w:rsidRPr="00000000">
              <w:rPr>
                <w:rFonts w:ascii="Times New Roman" w:cs="Times New Roman" w:eastAsia="Times New Roman" w:hAnsi="Times New Roman"/>
                <w:color w:val="05294b"/>
                <w:sz w:val="24"/>
                <w:szCs w:val="24"/>
                <w:rtl w:val="0"/>
              </w:rPr>
              <w:t xml:space="preserve">- Fact sheets and updates will be shared with the group as more details become available.</w:t>
            </w:r>
          </w:p>
          <w:p w:rsidR="00000000" w:rsidDel="00000000" w:rsidP="00000000" w:rsidRDefault="00000000" w:rsidRPr="00000000" w14:paraId="00000089">
            <w:pPr>
              <w:widowControl w:val="0"/>
              <w:spacing w:line="240" w:lineRule="auto"/>
              <w:rPr>
                <w:rFonts w:ascii="Times New Roman" w:cs="Times New Roman" w:eastAsia="Times New Roman" w:hAnsi="Times New Roman"/>
                <w:color w:val="05294b"/>
                <w:sz w:val="24"/>
                <w:szCs w:val="24"/>
              </w:rPr>
            </w:pPr>
            <w:r w:rsidDel="00000000" w:rsidR="00000000" w:rsidRPr="00000000">
              <w:rPr>
                <w:rtl w:val="0"/>
              </w:rPr>
            </w:r>
          </w:p>
          <w:p w:rsidR="00000000" w:rsidDel="00000000" w:rsidP="00000000" w:rsidRDefault="00000000" w:rsidRPr="00000000" w14:paraId="0000008A">
            <w:pPr>
              <w:widowControl w:val="0"/>
              <w:spacing w:line="240" w:lineRule="auto"/>
              <w:rPr>
                <w:rFonts w:ascii="Times New Roman" w:cs="Times New Roman" w:eastAsia="Times New Roman" w:hAnsi="Times New Roman"/>
                <w:color w:val="05294b"/>
                <w:sz w:val="24"/>
                <w:szCs w:val="24"/>
              </w:rPr>
            </w:pPr>
            <w:r w:rsidDel="00000000" w:rsidR="00000000" w:rsidRPr="00000000">
              <w:rPr>
                <w:rFonts w:ascii="Times New Roman" w:cs="Times New Roman" w:eastAsia="Times New Roman" w:hAnsi="Times New Roman"/>
                <w:color w:val="05294b"/>
                <w:sz w:val="24"/>
                <w:szCs w:val="24"/>
                <w:rtl w:val="0"/>
              </w:rPr>
              <w:t xml:space="preserve">- There is a plan to organize a “SNAP 101” session at the next meeting, with input from the Boston Food Access Council, to provide a comprehensive overview of these changes and additional resources.</w:t>
            </w:r>
          </w:p>
          <w:p w:rsidR="00000000" w:rsidDel="00000000" w:rsidP="00000000" w:rsidRDefault="00000000" w:rsidRPr="00000000" w14:paraId="0000008B">
            <w:pPr>
              <w:widowControl w:val="0"/>
              <w:spacing w:line="240" w:lineRule="auto"/>
              <w:rPr>
                <w:rFonts w:ascii="Times New Roman" w:cs="Times New Roman" w:eastAsia="Times New Roman" w:hAnsi="Times New Roman"/>
                <w:color w:val="05294b"/>
                <w:sz w:val="24"/>
                <w:szCs w:val="24"/>
              </w:rPr>
            </w:pPr>
            <w:r w:rsidDel="00000000" w:rsidR="00000000" w:rsidRPr="00000000">
              <w:rPr>
                <w:rtl w:val="0"/>
              </w:rPr>
            </w:r>
          </w:p>
          <w:p w:rsidR="00000000" w:rsidDel="00000000" w:rsidP="00000000" w:rsidRDefault="00000000" w:rsidRPr="00000000" w14:paraId="0000008C">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5294b"/>
                <w:sz w:val="24"/>
                <w:szCs w:val="24"/>
                <w:rtl w:val="0"/>
              </w:rPr>
              <w:t xml:space="preserve">If you need specific details or have questions about how these changes might affect particular recipients or organizations, let Mercy Robinson know!</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Winter Warmer </w:t>
            </w:r>
          </w:p>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Feb. 7th </w:t>
            </w:r>
          </w:p>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2pm-4pm</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sz w:val="24"/>
                <w:szCs w:val="24"/>
              </w:rPr>
            </w:pPr>
            <w:hyperlink r:id="rId23">
              <w:r w:rsidDel="00000000" w:rsidR="00000000" w:rsidRPr="00000000">
                <w:rPr>
                  <w:rFonts w:ascii="Times New Roman" w:cs="Times New Roman" w:eastAsia="Times New Roman" w:hAnsi="Times New Roman"/>
                  <w:b w:val="1"/>
                  <w:bCs w:val="1"/>
                  <w:color w:val="1155cc"/>
                  <w:sz w:val="24"/>
                  <w:szCs w:val="24"/>
                  <w:u w:val="single"/>
                  <w:rtl w:val="0"/>
                </w:rPr>
                <w:t xml:space="preserve">South Boston Neighborhood Development Corporation (SBNDC) </w:t>
              </w:r>
            </w:hyperlink>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1">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hyperlink r:id="rId24">
              <w:r w:rsidDel="00000000" w:rsidR="00000000" w:rsidRPr="00000000">
                <w:rPr>
                  <w:rFonts w:ascii="Times New Roman" w:cs="Times New Roman" w:eastAsia="Times New Roman" w:hAnsi="Times New Roman"/>
                  <w:color w:val="1155cc"/>
                  <w:sz w:val="24"/>
                  <w:szCs w:val="24"/>
                  <w:u w:val="single"/>
                  <w:rtl w:val="0"/>
                </w:rPr>
                <w:t xml:space="preserve">McDevitt Senior Homes </w:t>
              </w:r>
            </w:hyperlink>
            <w:r w:rsidDel="00000000" w:rsidR="00000000" w:rsidRPr="00000000">
              <w:rPr>
                <w:rFonts w:ascii="Times New Roman" w:cs="Times New Roman" w:eastAsia="Times New Roman" w:hAnsi="Times New Roman"/>
                <w:sz w:val="24"/>
                <w:szCs w:val="24"/>
                <w:rtl w:val="0"/>
              </w:rPr>
              <w:t xml:space="preserve">in South Boston is close to breaking ground later this spring.</w:t>
            </w:r>
          </w:p>
          <w:p w:rsidR="00000000" w:rsidDel="00000000" w:rsidP="00000000" w:rsidRDefault="00000000" w:rsidRPr="00000000" w14:paraId="00000092">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3">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Applications for McDevitt Senior Homes are expected to open about a year after groundbreaking, with project completion forecasted in about six months from that point.</w:t>
            </w:r>
          </w:p>
          <w:p w:rsidR="00000000" w:rsidDel="00000000" w:rsidP="00000000" w:rsidRDefault="00000000" w:rsidRPr="00000000" w14:paraId="00000094">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5">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-Housing counseling assistance is available for South Boston seniors facing displacement—Matt Kirk has been hired to provide this service.</w:t>
            </w:r>
          </w:p>
          <w:p w:rsidR="00000000" w:rsidDel="00000000" w:rsidP="00000000" w:rsidRDefault="00000000" w:rsidRPr="00000000" w14:paraId="00000096">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7">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If the SBNDC secures a Cummings grant, this counseling could expand from seniors to also serve individuals and families.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9">
            <w:pPr>
              <w:widowControl w:val="0"/>
              <w:spacing w:line="240" w:lineRule="auto"/>
              <w:rPr>
                <w:rFonts w:ascii="Times New Roman" w:cs="Times New Roman" w:eastAsia="Times New Roman" w:hAnsi="Times New Roman"/>
                <w:b w:val="1"/>
                <w:bCs w:val="1"/>
                <w:sz w:val="24"/>
                <w:szCs w:val="24"/>
              </w:rPr>
            </w:pPr>
            <w:hyperlink r:id="rId25">
              <w:r w:rsidDel="00000000" w:rsidR="00000000" w:rsidRPr="00000000">
                <w:rPr>
                  <w:rFonts w:ascii="Times New Roman" w:cs="Times New Roman" w:eastAsia="Times New Roman" w:hAnsi="Times New Roman"/>
                  <w:b w:val="1"/>
                  <w:bCs w:val="1"/>
                  <w:color w:val="1155cc"/>
                  <w:sz w:val="24"/>
                  <w:szCs w:val="24"/>
                  <w:u w:val="single"/>
                  <w:rtl w:val="0"/>
                </w:rPr>
                <w:t xml:space="preserve">Fourth Presbyterian Church </w:t>
              </w:r>
            </w:hyperlink>
            <w:r w:rsidDel="00000000" w:rsidR="00000000" w:rsidRPr="00000000">
              <w:rPr>
                <w:rFonts w:ascii="Times New Roman" w:cs="Times New Roman" w:eastAsia="Times New Roman" w:hAnsi="Times New Roman"/>
                <w:b w:val="1"/>
                <w:bCs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A">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Hot meal distribution continues on Mondays and Wednesdays (officially 4-5 PM, but meals often start being served at 3:30 PM). </w:t>
            </w:r>
          </w:p>
          <w:p w:rsidR="00000000" w:rsidDel="00000000" w:rsidP="00000000" w:rsidRDefault="00000000" w:rsidRPr="00000000" w14:paraId="0000009B">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C">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-These meals particularly support unhoused community members.</w:t>
            </w:r>
          </w:p>
          <w:p w:rsidR="00000000" w:rsidDel="00000000" w:rsidP="00000000" w:rsidRDefault="00000000" w:rsidRPr="00000000" w14:paraId="0000009D">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E">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Arts/writing/poetry group meets on the second Monday of the month.</w:t>
            </w:r>
          </w:p>
          <w:p w:rsidR="00000000" w:rsidDel="00000000" w:rsidP="00000000" w:rsidRDefault="00000000" w:rsidRPr="00000000" w14:paraId="0000009F">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0">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hyperlink r:id="rId26">
              <w:r w:rsidDel="00000000" w:rsidR="00000000" w:rsidRPr="00000000">
                <w:rPr>
                  <w:rFonts w:ascii="Times New Roman" w:cs="Times New Roman" w:eastAsia="Times New Roman" w:hAnsi="Times New Roman"/>
                  <w:color w:val="1155cc"/>
                  <w:sz w:val="24"/>
                  <w:szCs w:val="24"/>
                  <w:u w:val="single"/>
                  <w:rtl w:val="0"/>
                </w:rPr>
                <w:t xml:space="preserve">“Peace by Piece,”</w:t>
              </w:r>
            </w:hyperlink>
            <w:r w:rsidDel="00000000" w:rsidR="00000000" w:rsidRPr="00000000">
              <w:rPr>
                <w:rFonts w:ascii="Times New Roman" w:cs="Times New Roman" w:eastAsia="Times New Roman" w:hAnsi="Times New Roman"/>
                <w:sz w:val="24"/>
                <w:szCs w:val="24"/>
                <w:rtl w:val="0"/>
              </w:rPr>
              <w:t xml:space="preserve"> a story-sharing gathering, now meets on the fourth Monday of the month (recently changed from first/third Mondays).</w:t>
            </w:r>
          </w:p>
          <w:p w:rsidR="00000000" w:rsidDel="00000000" w:rsidP="00000000" w:rsidRDefault="00000000" w:rsidRPr="00000000" w14:paraId="000000A1">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2">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Outreach events, such as “On the Road,” occasionally meet at five O’Connor May; an event is scheduled for tomorrow.</w:t>
            </w:r>
          </w:p>
          <w:p w:rsidR="00000000" w:rsidDel="00000000" w:rsidP="00000000" w:rsidRDefault="00000000" w:rsidRPr="00000000" w14:paraId="000000A3">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4">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Youth theater programs are starting up: the children’s show is Aladdin, and the teen theater show is Mary Poppins. Sign-ups are online.</w:t>
            </w:r>
          </w:p>
          <w:p w:rsidR="00000000" w:rsidDel="00000000" w:rsidP="00000000" w:rsidRDefault="00000000" w:rsidRPr="00000000" w14:paraId="000000A5">
            <w:pPr>
              <w:widowControl w:val="0"/>
              <w:spacing w:line="240"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A6">
            <w:pPr>
              <w:widowControl w:val="0"/>
              <w:spacing w:line="240"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Street Fest</w:t>
            </w:r>
          </w:p>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September 19, 2026</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A">
            <w:pPr>
              <w:widowControl w:val="0"/>
              <w:spacing w:line="240" w:lineRule="auto"/>
              <w:rPr>
                <w:rFonts w:ascii="Times New Roman" w:cs="Times New Roman" w:eastAsia="Times New Roman" w:hAnsi="Times New Roman"/>
                <w:b w:val="1"/>
                <w:bCs w:val="1"/>
                <w:sz w:val="24"/>
                <w:szCs w:val="24"/>
              </w:rPr>
            </w:pPr>
            <w:hyperlink r:id="rId27">
              <w:r w:rsidDel="00000000" w:rsidR="00000000" w:rsidRPr="00000000">
                <w:rPr>
                  <w:rFonts w:ascii="Times New Roman" w:cs="Times New Roman" w:eastAsia="Times New Roman" w:hAnsi="Times New Roman"/>
                  <w:b w:val="1"/>
                  <w:bCs w:val="1"/>
                  <w:color w:val="1155cc"/>
                  <w:sz w:val="24"/>
                  <w:szCs w:val="24"/>
                  <w:u w:val="single"/>
                  <w:rtl w:val="0"/>
                </w:rPr>
                <w:t xml:space="preserve">St. Monica-St. Augustine Catholic Church</w:t>
              </w:r>
            </w:hyperlink>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B">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St. Monica’s food pantry has had a busy year, with increasing demand for food assistance. They regularly distribute food every Thursday.</w:t>
            </w:r>
          </w:p>
          <w:p w:rsidR="00000000" w:rsidDel="00000000" w:rsidP="00000000" w:rsidRDefault="00000000" w:rsidRPr="00000000" w14:paraId="000000AC">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D">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Breakfast sessions are held once a month, with the next breakfast mentioned as being on the 24th.</w:t>
            </w:r>
          </w:p>
          <w:p w:rsidR="00000000" w:rsidDel="00000000" w:rsidP="00000000" w:rsidRDefault="00000000" w:rsidRPr="00000000" w14:paraId="000000AE">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F">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The pantry received significant support from the Gavin Foundation, especially during the Thanksgiving and Christmas holidays.</w:t>
            </w:r>
          </w:p>
          <w:p w:rsidR="00000000" w:rsidDel="00000000" w:rsidP="00000000" w:rsidRDefault="00000000" w:rsidRPr="00000000" w14:paraId="000000B0">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1">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There are increasing calls for volunteer help at St. Monica’s.</w:t>
            </w:r>
          </w:p>
          <w:p w:rsidR="00000000" w:rsidDel="00000000" w:rsidP="00000000" w:rsidRDefault="00000000" w:rsidRPr="00000000" w14:paraId="000000B2">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3">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The pantry is monitoring changes to SNAP benefits and may distribute related fact sheets when available.</w:t>
            </w:r>
          </w:p>
        </w:tc>
        <w:tc>
          <w:tcPr>
            <w:shd w:fill="auto" w:val="clear"/>
            <w:tcMar>
              <w:top w:w="100.0" w:type="dxa"/>
              <w:left w:w="100.0" w:type="dxa"/>
              <w:bottom w:w="100.0" w:type="dxa"/>
              <w:right w:w="100.0" w:type="dxa"/>
            </w:tcMar>
            <w:vAlign w:val="top"/>
          </w:tcPr>
          <w:p w:rsidR="00000000" w:rsidDel="00000000" w:rsidP="00000000" w:rsidRDefault="00000000" w:rsidRPr="00000000" w14:paraId="000000B4">
            <w:pPr>
              <w:widowControl w:val="0"/>
              <w:shd w:fill="ffffff" w:val="clear"/>
              <w:spacing w:after="760" w:line="240" w:lineRule="auto"/>
              <w:ind w:left="0" w:firstLine="0"/>
              <w:rPr>
                <w:rFonts w:ascii="Times New Roman" w:cs="Times New Roman" w:eastAsia="Times New Roman" w:hAnsi="Times New Roman"/>
                <w:color w:val="272727"/>
                <w:sz w:val="24"/>
                <w:szCs w:val="24"/>
              </w:rPr>
            </w:pPr>
            <w:r w:rsidDel="00000000" w:rsidR="00000000" w:rsidRPr="00000000">
              <w:rPr>
                <w:rFonts w:ascii="Times New Roman" w:cs="Times New Roman" w:eastAsia="Times New Roman" w:hAnsi="Times New Roman"/>
                <w:b w:val="1"/>
                <w:bCs w:val="1"/>
                <w:color w:val="272727"/>
                <w:sz w:val="24"/>
                <w:szCs w:val="24"/>
                <w:u w:val="single"/>
                <w:rtl w:val="0"/>
              </w:rPr>
              <w:t xml:space="preserve">St. Monica's Kitchen Food Pantry Hours</w:t>
            </w:r>
            <w:r w:rsidDel="00000000" w:rsidR="00000000" w:rsidRPr="00000000">
              <w:rPr>
                <w:rFonts w:ascii="Times New Roman" w:cs="Times New Roman" w:eastAsia="Times New Roman" w:hAnsi="Times New Roman"/>
                <w:color w:val="272727"/>
                <w:sz w:val="24"/>
                <w:szCs w:val="24"/>
                <w:rtl w:val="0"/>
              </w:rPr>
              <w:br w:type="textWrapping"/>
              <w:t xml:space="preserve">St. Monica's Lower Church Hall</w:t>
              <w:br w:type="textWrapping"/>
              <w:t xml:space="preserve">Thursday : 9:30 am - 1:00 pm</w:t>
              <w:br w:type="textWrapping"/>
              <w:br w:type="textWrapping"/>
              <w:t xml:space="preserve">In a food emergency please call: (617) 268-8100</w:t>
            </w:r>
          </w:p>
          <w:p w:rsidR="00000000" w:rsidDel="00000000" w:rsidP="00000000" w:rsidRDefault="00000000" w:rsidRPr="00000000" w14:paraId="000000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6">
            <w:pPr>
              <w:widowControl w:val="0"/>
              <w:spacing w:line="240" w:lineRule="auto"/>
              <w:rPr>
                <w:rFonts w:ascii="Times New Roman" w:cs="Times New Roman" w:eastAsia="Times New Roman" w:hAnsi="Times New Roman"/>
                <w:b w:val="1"/>
                <w:bCs w:val="1"/>
                <w:sz w:val="24"/>
                <w:szCs w:val="24"/>
              </w:rPr>
            </w:pPr>
            <w:hyperlink r:id="rId28">
              <w:r w:rsidDel="00000000" w:rsidR="00000000" w:rsidRPr="00000000">
                <w:rPr>
                  <w:rFonts w:ascii="Times New Roman" w:cs="Times New Roman" w:eastAsia="Times New Roman" w:hAnsi="Times New Roman"/>
                  <w:b w:val="1"/>
                  <w:bCs w:val="1"/>
                  <w:color w:val="1155cc"/>
                  <w:sz w:val="24"/>
                  <w:szCs w:val="24"/>
                  <w:u w:val="single"/>
                  <w:rtl w:val="0"/>
                </w:rPr>
                <w:t xml:space="preserve">Children Of Alcoholism And Substance Abuse (COASA)</w:t>
              </w:r>
            </w:hyperlink>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7">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COASA is no longer located at Catholic Charities and has moved out of the Library Center.</w:t>
            </w:r>
          </w:p>
          <w:p w:rsidR="00000000" w:rsidDel="00000000" w:rsidP="00000000" w:rsidRDefault="00000000" w:rsidRPr="00000000" w14:paraId="000000B8">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9">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COASA operations are currently based at Maureen’s home. The transition has been a significant adjustment, with materials being stored at home.</w:t>
            </w:r>
          </w:p>
          <w:p w:rsidR="00000000" w:rsidDel="00000000" w:rsidP="00000000" w:rsidRDefault="00000000" w:rsidRPr="00000000" w14:paraId="000000BA">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B">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The Children of Addiction project will take place the week of Valentine’s Day in Boston. This annual project provides resources and information for working with children and families dealing with substance abuse.</w:t>
            </w:r>
          </w:p>
          <w:p w:rsidR="00000000" w:rsidDel="00000000" w:rsidP="00000000" w:rsidRDefault="00000000" w:rsidRPr="00000000" w14:paraId="000000BC">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D">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COASSA is working to see if the event will again take place at the skating rink as in the past.</w:t>
            </w:r>
          </w:p>
          <w:p w:rsidR="00000000" w:rsidDel="00000000" w:rsidP="00000000" w:rsidRDefault="00000000" w:rsidRPr="00000000" w14:paraId="000000BE">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F">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Further updates about the skating event will be sent as plans are finalized.</w:t>
            </w:r>
          </w:p>
        </w:tc>
        <w:tc>
          <w:tcPr>
            <w:shd w:fill="auto" w:val="clear"/>
            <w:tcMar>
              <w:top w:w="100.0" w:type="dxa"/>
              <w:left w:w="100.0" w:type="dxa"/>
              <w:bottom w:w="100.0" w:type="dxa"/>
              <w:right w:w="100.0" w:type="dxa"/>
            </w:tcMar>
            <w:vAlign w:val="top"/>
          </w:tcPr>
          <w:p w:rsidR="00000000" w:rsidDel="00000000" w:rsidP="00000000" w:rsidRDefault="00000000" w:rsidRPr="00000000" w14:paraId="000000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1">
            <w:pPr>
              <w:widowControl w:val="0"/>
              <w:spacing w:line="24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West Broadway Task Force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C2">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The West Broadway Task Force office at 115 North Marauder is undergoing major transformations, including painting and renovations.</w:t>
            </w:r>
          </w:p>
          <w:p w:rsidR="00000000" w:rsidDel="00000000" w:rsidP="00000000" w:rsidRDefault="00000000" w:rsidRPr="00000000" w14:paraId="000000C3">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4">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Some programs have been temporarily paused due to the ongoing work in the office, but activities are still continuing in other ways.</w:t>
            </w:r>
          </w:p>
          <w:p w:rsidR="00000000" w:rsidDel="00000000" w:rsidP="00000000" w:rsidRDefault="00000000" w:rsidRPr="00000000" w14:paraId="000000C5">
            <w:pPr>
              <w:widowControl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6">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The Task Force extended thanks to the Gavin House and Peter for their help during Thanksgiving.</w:t>
            </w:r>
          </w:p>
          <w:p w:rsidR="00000000" w:rsidDel="00000000" w:rsidP="00000000" w:rsidRDefault="00000000" w:rsidRPr="00000000" w14:paraId="000000C7">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Members recently attended the Christmas pageant at Fourth Presbyterian Church and expressed gratitude for that community celebration.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sz w:val="24"/>
                <w:szCs w:val="24"/>
              </w:rPr>
            </w:pPr>
            <w:r w:rsidDel="00000000" w:rsidR="00000000" w:rsidRPr="00000000">
              <w:rPr>
                <w:rtl w:val="0"/>
              </w:rPr>
            </w:r>
          </w:p>
        </w:tc>
      </w:tr>
    </w:tbl>
    <w:p w:rsidR="00000000" w:rsidDel="00000000" w:rsidP="00000000" w:rsidRDefault="00000000" w:rsidRPr="00000000" w14:paraId="000000C9">
      <w:pPr>
        <w:rPr>
          <w:rFonts w:ascii="Times New Roman" w:cs="Times New Roman" w:eastAsia="Times New Roman" w:hAnsi="Times New Roman"/>
          <w:b w:val="1"/>
          <w:bCs w:val="1"/>
          <w:sz w:val="24"/>
          <w:szCs w:val="24"/>
        </w:rPr>
      </w:pPr>
      <w:r w:rsidDel="00000000" w:rsidR="00000000" w:rsidRPr="00000000">
        <w:rPr>
          <w:rtl w:val="0"/>
        </w:rPr>
      </w:r>
    </w:p>
    <w:sectPr>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s>
</file>

<file path=word/_rels/document.xml.rels><?xml version="1.0" encoding="UTF-8" standalone="yes"?><Relationships xmlns="http://schemas.openxmlformats.org/package/2006/relationships"><Relationship Id="rId20" Type="http://schemas.openxmlformats.org/officeDocument/2006/relationships/hyperlink" Target="https://www.gavinfoundation.org/" TargetMode="External"/><Relationship Id="rId22" Type="http://schemas.openxmlformats.org/officeDocument/2006/relationships/hyperlink" Target="https://www.sbeaccion.org/" TargetMode="External"/><Relationship Id="rId21" Type="http://schemas.openxmlformats.org/officeDocument/2006/relationships/hyperlink" Target="https://www.southbostoncollaborativecenter.org/" TargetMode="External"/><Relationship Id="rId24" Type="http://schemas.openxmlformats.org/officeDocument/2006/relationships/hyperlink" Target="https://www.sbndc.org/mcdevitt-senior-homes" TargetMode="External"/><Relationship Id="rId23" Type="http://schemas.openxmlformats.org/officeDocument/2006/relationships/hyperlink" Target="https://www.sbndc.org/"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nickcollins.us/boston-deserves-better-than-a-zero-sum-tax-hike/" TargetMode="External"/><Relationship Id="rId26" Type="http://schemas.openxmlformats.org/officeDocument/2006/relationships/hyperlink" Target="https://www.fourthboston.org/peace/" TargetMode="External"/><Relationship Id="rId25" Type="http://schemas.openxmlformats.org/officeDocument/2006/relationships/hyperlink" Target="https://www.fourthboston.org/" TargetMode="External"/><Relationship Id="rId28" Type="http://schemas.openxmlformats.org/officeDocument/2006/relationships/hyperlink" Target="https://www.rfkcommunity.org/our-services/children-of-alcoholism-and-substance-abuse" TargetMode="External"/><Relationship Id="rId27" Type="http://schemas.openxmlformats.org/officeDocument/2006/relationships/hyperlink" Target="https://www.sbscatholic.org/" TargetMode="External"/><Relationship Id="rId5" Type="http://schemas.openxmlformats.org/officeDocument/2006/relationships/styles" Target="styles.xml"/><Relationship Id="rId6" Type="http://schemas.openxmlformats.org/officeDocument/2006/relationships/hyperlink" Target="https://www.sbanp.org/" TargetMode="External"/><Relationship Id="rId7" Type="http://schemas.openxmlformats.org/officeDocument/2006/relationships/hyperlink" Target="https://www.facebook.com/southbostonassociationofnonprofits/" TargetMode="External"/><Relationship Id="rId8" Type="http://schemas.openxmlformats.org/officeDocument/2006/relationships/image" Target="media/image1.png"/><Relationship Id="rId11" Type="http://schemas.openxmlformats.org/officeDocument/2006/relationships/hyperlink" Target="https://nickcollins.us/bostons-valuation-process-needs-reform/" TargetMode="External"/><Relationship Id="rId10" Type="http://schemas.openxmlformats.org/officeDocument/2006/relationships/hyperlink" Target="https://nickcollins.us/boston-deserves-better-than-a-zero-sum-tax-hike/" TargetMode="External"/><Relationship Id="rId13" Type="http://schemas.openxmlformats.org/officeDocument/2006/relationships/hyperlink" Target="https://www.boston.gov/departments/public-works/project/congress-street-fort-point" TargetMode="External"/><Relationship Id="rId12" Type="http://schemas.openxmlformats.org/officeDocument/2006/relationships/hyperlink" Target="https://nickcollins.us/bostons-valuation-process-needs-reform/" TargetMode="External"/><Relationship Id="rId15" Type="http://schemas.openxmlformats.org/officeDocument/2006/relationships/hyperlink" Target="https://www.boston.gov/departments/assessing" TargetMode="External"/><Relationship Id="rId14" Type="http://schemas.openxmlformats.org/officeDocument/2006/relationships/hyperlink" Target="https://www.boston.gov/departments/assessing" TargetMode="External"/><Relationship Id="rId17" Type="http://schemas.openxmlformats.org/officeDocument/2006/relationships/hyperlink" Target="https://www.juliesfamily.org/" TargetMode="External"/><Relationship Id="rId16" Type="http://schemas.openxmlformats.org/officeDocument/2006/relationships/hyperlink" Target="https://sbnh.org/" TargetMode="External"/><Relationship Id="rId19" Type="http://schemas.openxmlformats.org/officeDocument/2006/relationships/hyperlink" Target="https://www.spokeart.org/" TargetMode="External"/><Relationship Id="rId18" Type="http://schemas.openxmlformats.org/officeDocument/2006/relationships/hyperlink" Target="https://www.juliesfamily.org/2026-jflp-annual-spring-gala/"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